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CC" w:rsidRPr="007739CC" w:rsidRDefault="007739CC" w:rsidP="007739CC">
      <w:pPr>
        <w:rPr>
          <w:rFonts w:ascii="Calibri" w:eastAsia="Times New Roman" w:hAnsi="Calibri" w:cs="Times New Roman"/>
        </w:rPr>
      </w:pPr>
      <w:r w:rsidRPr="007739CC">
        <w:rPr>
          <w:rFonts w:ascii="Calibri" w:eastAsia="Times New Roman" w:hAnsi="Calibri" w:cs="Times New Roman"/>
          <w:lang w:val="sr-Cyrl-RS"/>
        </w:rPr>
        <w:t>Danica Veselinović</w:t>
      </w: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  <w:r w:rsidRPr="007739CC">
        <w:rPr>
          <w:rFonts w:ascii="Calibri" w:eastAsia="Times New Roman" w:hAnsi="Calibri" w:cs="Times New Roman"/>
          <w:lang w:val="sr-Cyrl-RS"/>
        </w:rPr>
        <w:t>Apstraktna arhitektura </w:t>
      </w: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  <w:r w:rsidRPr="007739CC">
        <w:rPr>
          <w:rFonts w:ascii="Calibri" w:eastAsia="Times New Roman" w:hAnsi="Calibri" w:cs="Times New Roman"/>
          <w:lang w:val="sr-Cyrl-RS"/>
        </w:rPr>
        <w:t>8-16.7.2022.</w:t>
      </w: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sr-Cyrl-RS"/>
        </w:rPr>
        <w:t>Apstraktna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arhitektura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Apstrahovana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arhitektura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u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kombinovanoj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tehnici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na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tripleksu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različitog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formata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javlјa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se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kao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posledica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kontinuiranih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ličnih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poimanja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razmišlјanja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o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svemu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što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čini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ogledalo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jedne</w:t>
      </w:r>
      <w:proofErr w:type="spellEnd"/>
      <w:proofErr w:type="gramStart"/>
      <w:r w:rsidRPr="007739CC">
        <w:rPr>
          <w:rFonts w:ascii="Calibri" w:eastAsia="Times New Roman" w:hAnsi="Calibri" w:cs="Times New Roman"/>
        </w:rPr>
        <w:t xml:space="preserve">  </w:t>
      </w:r>
      <w:proofErr w:type="spellStart"/>
      <w:r>
        <w:rPr>
          <w:rFonts w:ascii="Calibri" w:eastAsia="Times New Roman" w:hAnsi="Calibri" w:cs="Times New Roman"/>
        </w:rPr>
        <w:t>posmatrane</w:t>
      </w:r>
      <w:proofErr w:type="spellEnd"/>
      <w:proofErr w:type="gram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naseobine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bilo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da</w:t>
      </w:r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je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reč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o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selu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ili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metropoli</w:t>
      </w:r>
      <w:proofErr w:type="spellEnd"/>
      <w:r w:rsidRPr="007739CC">
        <w:rPr>
          <w:rFonts w:ascii="Calibri" w:eastAsia="Times New Roman" w:hAnsi="Calibri" w:cs="Times New Roman"/>
        </w:rPr>
        <w:t xml:space="preserve">. </w:t>
      </w:r>
      <w:proofErr w:type="spellStart"/>
      <w:r>
        <w:rPr>
          <w:rFonts w:ascii="Calibri" w:eastAsia="Times New Roman" w:hAnsi="Calibri" w:cs="Times New Roman"/>
        </w:rPr>
        <w:t>Stoga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radovi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predstavlјaju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vlastito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viđenje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različitih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arhitektonskih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dela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koje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se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osim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u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specifičnosti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tehnike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ogleda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u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načinu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</w:rPr>
        <w:t>na</w:t>
      </w:r>
      <w:proofErr w:type="spellEnd"/>
      <w:proofErr w:type="gram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koji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je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stvarnost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interpretirana</w:t>
      </w:r>
      <w:proofErr w:type="spellEnd"/>
      <w:r w:rsidRPr="007739CC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>Novi</w:t>
      </w:r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lični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pogled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na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stvarnost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svet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koji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nas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okružuje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ima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za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cilј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da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posmatraču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likovnog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sadržaja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probudi</w:t>
      </w:r>
      <w:proofErr w:type="spellEnd"/>
      <w:proofErr w:type="gramStart"/>
      <w:r w:rsidRPr="007739CC">
        <w:rPr>
          <w:rFonts w:ascii="Calibri" w:eastAsia="Times New Roman" w:hAnsi="Calibri" w:cs="Times New Roman"/>
        </w:rPr>
        <w:t xml:space="preserve">  </w:t>
      </w:r>
      <w:proofErr w:type="spellStart"/>
      <w:r>
        <w:rPr>
          <w:rFonts w:ascii="Calibri" w:eastAsia="Times New Roman" w:hAnsi="Calibri" w:cs="Times New Roman"/>
        </w:rPr>
        <w:t>i</w:t>
      </w:r>
      <w:proofErr w:type="spellEnd"/>
      <w:proofErr w:type="gram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produbi</w:t>
      </w:r>
      <w:proofErr w:type="spellEnd"/>
      <w:r w:rsidRPr="007739CC">
        <w:rPr>
          <w:rFonts w:ascii="Calibri" w:eastAsia="Times New Roman" w:hAnsi="Calibri" w:cs="Times New Roman"/>
        </w:rPr>
        <w:t xml:space="preserve">  </w:t>
      </w:r>
      <w:proofErr w:type="spellStart"/>
      <w:r>
        <w:rPr>
          <w:rFonts w:ascii="Calibri" w:eastAsia="Times New Roman" w:hAnsi="Calibri" w:cs="Times New Roman"/>
        </w:rPr>
        <w:t>pogled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prema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motivu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koji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prožima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slike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r>
        <w:rPr>
          <w:rFonts w:ascii="Calibri" w:eastAsia="Times New Roman" w:hAnsi="Calibri" w:cs="Times New Roman"/>
        </w:rPr>
        <w:t>to</w:t>
      </w:r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jest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arhitekturi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gradeći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novu</w:t>
      </w:r>
      <w:proofErr w:type="spellEnd"/>
      <w:r w:rsidRPr="007739CC">
        <w:rPr>
          <w:rFonts w:ascii="Calibri" w:eastAsia="Times New Roman" w:hAnsi="Calibri" w:cs="Times New Roman"/>
        </w:rPr>
        <w:t xml:space="preserve">, </w:t>
      </w:r>
      <w:proofErr w:type="spellStart"/>
      <w:r>
        <w:rPr>
          <w:rFonts w:ascii="Calibri" w:eastAsia="Times New Roman" w:hAnsi="Calibri" w:cs="Times New Roman"/>
        </w:rPr>
        <w:t>drugačiju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percepciju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o</w:t>
      </w:r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sopstvenom</w:t>
      </w:r>
      <w:proofErr w:type="spellEnd"/>
      <w:r w:rsidRPr="007739CC"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okruženju</w:t>
      </w:r>
      <w:proofErr w:type="spellEnd"/>
      <w:r w:rsidRPr="007739CC">
        <w:rPr>
          <w:rFonts w:ascii="Calibri" w:eastAsia="Times New Roman" w:hAnsi="Calibri" w:cs="Times New Roman"/>
        </w:rPr>
        <w:t>.</w:t>
      </w: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  <w:r w:rsidRPr="007739CC">
        <w:rPr>
          <w:rFonts w:ascii="Calibri" w:eastAsia="Times New Roman" w:hAnsi="Calibri" w:cs="Times New Roman"/>
          <w:lang w:val="sr-Cyrl-RS"/>
        </w:rPr>
        <w:t> </w:t>
      </w:r>
      <w:bookmarkStart w:id="0" w:name="_GoBack"/>
      <w:bookmarkEnd w:id="0"/>
      <w:r>
        <w:rPr>
          <w:rFonts w:ascii="Calibri" w:eastAsia="Times New Roman" w:hAnsi="Calibri" w:cs="Times New Roman"/>
          <w:lang w:val="sr-Cyrl-RS"/>
        </w:rPr>
        <w:t>Inspiraciju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za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sve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što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stvaram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nalazim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svetu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koji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me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okružuje</w:t>
      </w:r>
      <w:r w:rsidRPr="007739CC">
        <w:rPr>
          <w:rFonts w:ascii="Calibri" w:eastAsia="Times New Roman" w:hAnsi="Calibri" w:cs="Times New Roman"/>
          <w:lang w:val="sr-Cyrl-RS"/>
        </w:rPr>
        <w:t xml:space="preserve">. </w:t>
      </w:r>
      <w:r>
        <w:rPr>
          <w:rFonts w:ascii="Calibri" w:eastAsia="Times New Roman" w:hAnsi="Calibri" w:cs="Times New Roman"/>
          <w:lang w:val="sr-Cyrl-RS"/>
        </w:rPr>
        <w:t>Zahvalјujući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umetnosti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kojom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bavim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od</w:t>
      </w:r>
      <w:r w:rsidRPr="007739CC">
        <w:rPr>
          <w:rFonts w:ascii="Calibri" w:eastAsia="Times New Roman" w:hAnsi="Calibri" w:cs="Times New Roman"/>
          <w:lang w:val="sr-Cyrl-RS"/>
        </w:rPr>
        <w:t xml:space="preserve"> „</w:t>
      </w:r>
      <w:r>
        <w:rPr>
          <w:rFonts w:ascii="Calibri" w:eastAsia="Times New Roman" w:hAnsi="Calibri" w:cs="Times New Roman"/>
          <w:lang w:val="sr-Cyrl-RS"/>
        </w:rPr>
        <w:t>malih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nogu</w:t>
      </w:r>
      <w:r w:rsidRPr="007739CC">
        <w:rPr>
          <w:rFonts w:ascii="Calibri" w:eastAsia="Times New Roman" w:hAnsi="Calibri" w:cs="Times New Roman"/>
          <w:lang w:val="sr-Cyrl-RS"/>
        </w:rPr>
        <w:t xml:space="preserve">“, </w:t>
      </w:r>
      <w:r>
        <w:rPr>
          <w:rFonts w:ascii="Calibri" w:eastAsia="Times New Roman" w:hAnsi="Calibri" w:cs="Times New Roman"/>
          <w:lang w:val="sr-Cyrl-RS"/>
        </w:rPr>
        <w:t>dosta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putovala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te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imala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prilike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upoznam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veoma</w:t>
      </w:r>
      <w:r w:rsidRPr="007739CC">
        <w:rPr>
          <w:rFonts w:ascii="Calibri" w:eastAsia="Times New Roman" w:hAnsi="Calibri" w:cs="Times New Roman"/>
          <w:lang w:val="sr-Cyrl-RS"/>
        </w:rPr>
        <w:t xml:space="preserve">  </w:t>
      </w:r>
      <w:r>
        <w:rPr>
          <w:rFonts w:ascii="Calibri" w:eastAsia="Times New Roman" w:hAnsi="Calibri" w:cs="Times New Roman"/>
          <w:lang w:val="sr-Cyrl-RS"/>
        </w:rPr>
        <w:t>različite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krajolike</w:t>
      </w:r>
      <w:r w:rsidRPr="007739CC">
        <w:rPr>
          <w:rFonts w:ascii="Calibri" w:eastAsia="Times New Roman" w:hAnsi="Calibri" w:cs="Times New Roman"/>
          <w:lang w:val="sr-Cyrl-RS"/>
        </w:rPr>
        <w:t xml:space="preserve">- </w:t>
      </w:r>
      <w:r>
        <w:rPr>
          <w:rFonts w:ascii="Calibri" w:eastAsia="Times New Roman" w:hAnsi="Calibri" w:cs="Times New Roman"/>
          <w:lang w:val="sr-Cyrl-RS"/>
        </w:rPr>
        <w:t>predivne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predele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koje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je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kreirala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priroda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ali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onaj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značajan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deo</w:t>
      </w:r>
      <w:r w:rsidRPr="007739CC">
        <w:rPr>
          <w:rFonts w:ascii="Calibri" w:eastAsia="Times New Roman" w:hAnsi="Calibri" w:cs="Times New Roman"/>
          <w:lang w:val="sr-Cyrl-RS"/>
        </w:rPr>
        <w:t xml:space="preserve"> out door </w:t>
      </w:r>
      <w:r>
        <w:rPr>
          <w:rFonts w:ascii="Calibri" w:eastAsia="Times New Roman" w:hAnsi="Calibri" w:cs="Times New Roman"/>
          <w:lang w:val="sr-Cyrl-RS"/>
        </w:rPr>
        <w:t>ambijenta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koji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čini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arhitektura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sela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ili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gradova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za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čiji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je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izgled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zadužen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čovek</w:t>
      </w:r>
      <w:r w:rsidRPr="007739CC">
        <w:rPr>
          <w:rFonts w:ascii="Calibri" w:eastAsia="Times New Roman" w:hAnsi="Calibri" w:cs="Times New Roman"/>
          <w:lang w:val="sr-Cyrl-RS"/>
        </w:rPr>
        <w:t xml:space="preserve">. </w:t>
      </w:r>
      <w:r>
        <w:rPr>
          <w:rFonts w:ascii="Calibri" w:eastAsia="Times New Roman" w:hAnsi="Calibri" w:cs="Times New Roman"/>
          <w:lang w:val="sr-Cyrl-RS"/>
        </w:rPr>
        <w:t>Verujem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je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ova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činjenica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dosta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uticala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to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nastane</w:t>
      </w:r>
      <w:r w:rsidRPr="007739CC">
        <w:rPr>
          <w:rFonts w:ascii="Calibri" w:eastAsia="Times New Roman" w:hAnsi="Calibri" w:cs="Times New Roman"/>
          <w:lang w:val="sr-Cyrl-RS"/>
        </w:rPr>
        <w:t xml:space="preserve"> „</w:t>
      </w:r>
      <w:r>
        <w:rPr>
          <w:rFonts w:ascii="Calibri" w:eastAsia="Times New Roman" w:hAnsi="Calibri" w:cs="Times New Roman"/>
          <w:lang w:val="sr-Cyrl-RS"/>
        </w:rPr>
        <w:t>Apstraktna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arhitektura</w:t>
      </w:r>
      <w:r w:rsidRPr="007739CC">
        <w:rPr>
          <w:rFonts w:ascii="Calibri" w:eastAsia="Times New Roman" w:hAnsi="Calibri" w:cs="Times New Roman"/>
          <w:lang w:val="sr-Cyrl-RS"/>
        </w:rPr>
        <w:t xml:space="preserve">“  </w:t>
      </w:r>
      <w:r>
        <w:rPr>
          <w:rFonts w:ascii="Calibri" w:eastAsia="Times New Roman" w:hAnsi="Calibri" w:cs="Times New Roman"/>
          <w:lang w:val="sr-Cyrl-RS"/>
        </w:rPr>
        <w:t>koju</w:t>
      </w:r>
      <w:r w:rsidRPr="007739CC">
        <w:rPr>
          <w:rFonts w:ascii="Calibri" w:eastAsia="Times New Roman" w:hAnsi="Calibri" w:cs="Times New Roman"/>
          <w:lang w:val="sr-Cyrl-RS"/>
        </w:rPr>
        <w:t xml:space="preserve">  </w:t>
      </w:r>
      <w:r>
        <w:rPr>
          <w:rFonts w:ascii="Calibri" w:eastAsia="Times New Roman" w:hAnsi="Calibri" w:cs="Times New Roman"/>
          <w:lang w:val="sr-Cyrl-RS"/>
        </w:rPr>
        <w:t>čini</w:t>
      </w:r>
      <w:r w:rsidRPr="007739CC">
        <w:rPr>
          <w:rFonts w:ascii="Calibri" w:eastAsia="Times New Roman" w:hAnsi="Calibri" w:cs="Times New Roman"/>
          <w:lang w:val="sr-Cyrl-RS"/>
        </w:rPr>
        <w:t xml:space="preserve">  </w:t>
      </w:r>
      <w:r>
        <w:rPr>
          <w:rFonts w:ascii="Calibri" w:eastAsia="Times New Roman" w:hAnsi="Calibri" w:cs="Times New Roman"/>
          <w:lang w:val="sr-Cyrl-RS"/>
        </w:rPr>
        <w:t>serija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malih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radova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papiru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kao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deo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ličnog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pogleda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na</w:t>
      </w:r>
      <w:r w:rsidRPr="007739CC">
        <w:rPr>
          <w:rFonts w:ascii="Calibri" w:eastAsia="Times New Roman" w:hAnsi="Calibri" w:cs="Times New Roman"/>
          <w:lang w:val="sr-Cyrl-RS"/>
        </w:rPr>
        <w:t xml:space="preserve">  </w:t>
      </w:r>
      <w:r>
        <w:rPr>
          <w:rFonts w:ascii="Calibri" w:eastAsia="Times New Roman" w:hAnsi="Calibri" w:cs="Times New Roman"/>
          <w:lang w:val="sr-Cyrl-RS"/>
        </w:rPr>
        <w:t>umetnost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koja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oblikuje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spolјašnji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svet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njenu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važnost</w:t>
      </w:r>
      <w:r w:rsidRPr="007739CC">
        <w:rPr>
          <w:rFonts w:ascii="Calibri" w:eastAsia="Times New Roman" w:hAnsi="Calibri" w:cs="Times New Roman"/>
          <w:lang w:val="sr-Cyrl-RS"/>
        </w:rPr>
        <w:t xml:space="preserve">. </w:t>
      </w: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sr-Cyrl-RS"/>
        </w:rPr>
        <w:t>Ranije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slikala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pejzaže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pa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valјda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samo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sebi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nametnulo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fokus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mojih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istraživanja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dođe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upravo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arhitektura</w:t>
      </w:r>
      <w:r w:rsidRPr="007739CC">
        <w:rPr>
          <w:rFonts w:ascii="Calibri" w:eastAsia="Times New Roman" w:hAnsi="Calibri" w:cs="Times New Roman"/>
          <w:lang w:val="sr-Cyrl-RS"/>
        </w:rPr>
        <w:t>.</w:t>
      </w:r>
    </w:p>
    <w:p w:rsidR="007739CC" w:rsidRPr="007739CC" w:rsidRDefault="007739CC" w:rsidP="007739CC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sr-Cyrl-RS"/>
        </w:rPr>
        <w:t>Kako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veliki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lјubitelј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kubizma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dela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umetnika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ruske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avangarde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moj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izraz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sve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više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ide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ka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svođenju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viđenog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čiste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geometrije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što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vidi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ovoj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seriji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malih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radova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čini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mi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da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se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upravo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ovakav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likovni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izraz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jako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lepo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vezao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samim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motivom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jer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arhitektira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i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podrazumeva</w:t>
      </w:r>
      <w:r w:rsidRPr="007739CC"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>matematičku</w:t>
      </w:r>
      <w:r w:rsidRPr="007739CC">
        <w:rPr>
          <w:rFonts w:ascii="Calibri" w:eastAsia="Times New Roman" w:hAnsi="Calibri" w:cs="Times New Roman"/>
          <w:lang w:val="sr-Cyrl-RS"/>
        </w:rPr>
        <w:t xml:space="preserve">  </w:t>
      </w:r>
      <w:r>
        <w:rPr>
          <w:rFonts w:ascii="Calibri" w:eastAsia="Times New Roman" w:hAnsi="Calibri" w:cs="Times New Roman"/>
          <w:lang w:val="sr-Cyrl-RS"/>
        </w:rPr>
        <w:t>preciznost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jasnoću</w:t>
      </w:r>
      <w:r w:rsidRPr="007739CC"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  <w:lang w:val="sr-Cyrl-RS"/>
        </w:rPr>
        <w:t>konstrukciju</w:t>
      </w:r>
      <w:r w:rsidRPr="007739CC">
        <w:rPr>
          <w:rFonts w:ascii="Calibri" w:eastAsia="Times New Roman" w:hAnsi="Calibri" w:cs="Times New Roman"/>
          <w:lang w:val="sr-Cyrl-RS"/>
        </w:rPr>
        <w:t>.</w:t>
      </w:r>
    </w:p>
    <w:p w:rsidR="00DB4921" w:rsidRDefault="007739CC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CC"/>
    <w:rsid w:val="00126FA2"/>
    <w:rsid w:val="007739CC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2022-07-07T07:36:00Z</dcterms:created>
  <dcterms:modified xsi:type="dcterms:W3CDTF">2022-07-07T07:37:00Z</dcterms:modified>
</cp:coreProperties>
</file>